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0" w:line="240"/>
        <w:ind w:right="0" w:left="0" w:firstLine="0"/>
        <w:jc w:val="left"/>
        <w:rPr>
          <w:rFonts w:ascii="Arial" w:hAnsi="Arial" w:cs="Arial" w:eastAsia="Arial"/>
          <w:b/>
          <w:color w:val="222222"/>
          <w:spacing w:val="0"/>
          <w:position w:val="0"/>
          <w:sz w:val="32"/>
          <w:shd w:fill="FFFFFF" w:val="clear"/>
        </w:rPr>
      </w:pPr>
    </w:p>
    <w:p>
      <w:pPr>
        <w:spacing w:before="0" w:after="0" w:line="240"/>
        <w:ind w:right="0" w:left="0" w:firstLine="0"/>
        <w:jc w:val="left"/>
        <w:rPr>
          <w:rFonts w:ascii="Merriweather" w:hAnsi="Merriweather" w:cs="Merriweather" w:eastAsia="Merriweather"/>
          <w:b/>
          <w:color w:val="auto"/>
          <w:spacing w:val="0"/>
          <w:position w:val="0"/>
          <w:sz w:val="50"/>
          <w:shd w:fill="auto" w:val="clear"/>
        </w:rPr>
      </w:pPr>
      <w:r>
        <w:object w:dxaOrig="8985" w:dyaOrig="1937">
          <v:rect xmlns:o="urn:schemas-microsoft-com:office:office" xmlns:v="urn:schemas-microsoft-com:vml" id="rectole0000000000" style="width:449.250000pt;height:96.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right"/>
        <w:rPr>
          <w:rFonts w:ascii="Arial" w:hAnsi="Arial" w:cs="Arial" w:eastAsia="Arial"/>
          <w:color w:val="auto"/>
          <w:spacing w:val="0"/>
          <w:position w:val="0"/>
          <w:sz w:val="22"/>
          <w:shd w:fill="auto" w:val="clear"/>
        </w:rPr>
      </w:pPr>
      <w:r>
        <w:rPr>
          <w:rFonts w:ascii="Merriweather" w:hAnsi="Merriweather" w:cs="Merriweather" w:eastAsia="Merriweather"/>
          <w:b/>
          <w:color w:val="auto"/>
          <w:spacing w:val="0"/>
          <w:position w:val="0"/>
          <w:sz w:val="50"/>
          <w:shd w:fill="auto" w:val="clear"/>
        </w:rPr>
        <w:t xml:space="preserve">CANINE REHAB</w:t>
      </w:r>
    </w:p>
    <w:p>
      <w:pPr>
        <w:spacing w:before="0" w:after="0" w:line="276"/>
        <w:ind w:right="0" w:left="0" w:firstLine="0"/>
        <w:jc w:val="left"/>
        <w:rPr>
          <w:rFonts w:ascii="Arial" w:hAnsi="Arial" w:cs="Arial" w:eastAsia="Arial"/>
          <w:color w:val="auto"/>
          <w:spacing w:val="0"/>
          <w:position w:val="0"/>
          <w:sz w:val="22"/>
          <w:shd w:fill="auto" w:val="clear"/>
        </w:rPr>
      </w:pPr>
    </w:p>
    <w:p>
      <w:pPr>
        <w:spacing w:before="120" w:after="0" w:line="360"/>
        <w:ind w:right="0" w:left="0" w:firstLine="0"/>
        <w:jc w:val="center"/>
        <w:rPr>
          <w:rFonts w:ascii="Arial" w:hAnsi="Arial" w:cs="Arial" w:eastAsia="Arial"/>
          <w:b/>
          <w:color w:val="222222"/>
          <w:spacing w:val="0"/>
          <w:position w:val="0"/>
          <w:sz w:val="28"/>
          <w:shd w:fill="FFFFFF" w:val="clear"/>
        </w:rPr>
      </w:pPr>
    </w:p>
    <w:p>
      <w:pPr>
        <w:spacing w:before="120" w:after="0" w:line="360"/>
        <w:ind w:right="0" w:left="0" w:firstLine="0"/>
        <w:jc w:val="left"/>
        <w:rPr>
          <w:rFonts w:ascii="Arial" w:hAnsi="Arial" w:cs="Arial" w:eastAsia="Arial"/>
          <w:b/>
          <w:color w:val="222222"/>
          <w:spacing w:val="0"/>
          <w:position w:val="0"/>
          <w:sz w:val="28"/>
          <w:shd w:fill="FFFFFF" w:val="clear"/>
        </w:rPr>
      </w:pPr>
    </w:p>
    <w:p>
      <w:pPr>
        <w:spacing w:before="120" w:after="0" w:line="360"/>
        <w:ind w:right="0" w:left="0" w:firstLine="0"/>
        <w:jc w:val="left"/>
        <w:rPr>
          <w:rFonts w:ascii="Arial" w:hAnsi="Arial" w:cs="Arial" w:eastAsia="Arial"/>
          <w:b/>
          <w:color w:val="222222"/>
          <w:spacing w:val="0"/>
          <w:position w:val="0"/>
          <w:sz w:val="22"/>
          <w:shd w:fill="FFFFFF" w:val="clear"/>
        </w:rPr>
      </w:pPr>
      <w:r>
        <w:rPr>
          <w:rFonts w:ascii="Arial" w:hAnsi="Arial" w:cs="Arial" w:eastAsia="Arial"/>
          <w:b/>
          <w:color w:val="222222"/>
          <w:spacing w:val="0"/>
          <w:position w:val="0"/>
          <w:sz w:val="28"/>
          <w:shd w:fill="FFFFFF" w:val="clear"/>
        </w:rPr>
        <w:t xml:space="preserve">Pain Survey</w:t>
      </w:r>
      <w:r>
        <w:rPr>
          <w:rFonts w:ascii="Arial" w:hAnsi="Arial" w:cs="Arial" w:eastAsia="Arial"/>
          <w:b/>
          <w:color w:val="222222"/>
          <w:spacing w:val="0"/>
          <w:position w:val="0"/>
          <w:sz w:val="22"/>
          <w:shd w:fill="FFFFFF" w:val="clear"/>
        </w:rPr>
        <w:t xml:space="preserve">:</w:t>
      </w: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How do you Know if your dog is in Pain?</w:t>
      </w: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How do you know when your dog is in Pain? It is not when they complain or ask, “Why me?” Your dog will never do that. It is often difficult for pet parents to know when their dog is in pain. Most dogs just do their best to get from point A to point B. They do not care if it is awkward, on 3 legs, or involves hopping. Your dog will do what they can to move. </w:t>
      </w: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To help determine if your dog is in pain, ask yourself these questions.</w:t>
      </w:r>
    </w:p>
    <w:p>
      <w:pPr>
        <w:spacing w:before="120" w:after="160" w:line="256"/>
        <w:ind w:right="0" w:left="0" w:firstLine="0"/>
        <w:jc w:val="left"/>
        <w:rPr>
          <w:rFonts w:ascii="Arial" w:hAnsi="Arial" w:cs="Arial" w:eastAsia="Arial"/>
          <w:color w:val="222222"/>
          <w:spacing w:val="0"/>
          <w:position w:val="0"/>
          <w:sz w:val="22"/>
          <w:shd w:fill="FFFFFF" w:val="clear"/>
        </w:rPr>
      </w:pP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DOES YOUR DOG DO ONE OR MORE OF THE FOLLOWING?</w:t>
      </w:r>
    </w:p>
    <w:p>
      <w:pPr>
        <w:numPr>
          <w:ilvl w:val="0"/>
          <w:numId w:val="8"/>
        </w:numPr>
        <w:spacing w:before="12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Favoring or holding up a leg</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Swelling of the limb</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Dragging or scuffing paws</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Difficulty getting into a car</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Difficulty or avoiding going up or down stairs</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Refuses to move at all</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Difficulty holding posture when going to the bathroom/walking while going to the bathroom</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Refusing to eat or drink</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Decrease in playing behavior </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Increased panting</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Needs assistance standing</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Circling multiple times before laying down</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Restless at night or not sleeping well</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Pacing, difficulty finding a comfortable position</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Sleeping less </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Stopping to sit or lay down during a regular walk</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Decreased interest to go on a walk or outside</w:t>
      </w:r>
    </w:p>
    <w:p>
      <w:pPr>
        <w:numPr>
          <w:ilvl w:val="0"/>
          <w:numId w:val="8"/>
        </w:numPr>
        <w:spacing w:before="0" w:after="0" w:line="256"/>
        <w:ind w:right="0" w:left="720" w:hanging="360"/>
        <w:jc w:val="left"/>
        <w:rPr>
          <w:rFonts w:ascii="Arial" w:hAnsi="Arial" w:cs="Arial" w:eastAsia="Arial"/>
          <w:color w:val="222222"/>
          <w:spacing w:val="0"/>
          <w:position w:val="0"/>
          <w:sz w:val="22"/>
          <w:u w:val="single"/>
          <w:shd w:fill="FFFFFF" w:val="clear"/>
        </w:rPr>
      </w:pPr>
      <w:r>
        <w:rPr>
          <w:rFonts w:ascii="Arial" w:hAnsi="Arial" w:cs="Arial" w:eastAsia="Arial"/>
          <w:color w:val="222222"/>
          <w:spacing w:val="0"/>
          <w:position w:val="0"/>
          <w:sz w:val="22"/>
          <w:shd w:fill="FFFFFF" w:val="clear"/>
        </w:rPr>
        <w:t xml:space="preserve">Cranky with other dogs or people</w:t>
      </w:r>
    </w:p>
    <w:p>
      <w:pPr>
        <w:numPr>
          <w:ilvl w:val="0"/>
          <w:numId w:val="8"/>
        </w:numPr>
        <w:spacing w:before="0" w:after="160" w:line="256"/>
        <w:ind w:right="0" w:left="720" w:hanging="36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Whining, whimpering, yelping</w:t>
      </w: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 </w:t>
      </w: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WHAT DO YOU DO NOW?</w:t>
      </w: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The sooner you identify that your dog is having pain the sooner you can do something to help them. Often it is easier to help a problem when it first starts. In other words, you as the pet parent have the power to identify that your dog is experiencing pain so that you can take action to help provide relief. </w:t>
      </w:r>
    </w:p>
    <w:p>
      <w:pPr>
        <w:spacing w:before="120" w:after="160" w:line="25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At Pend Oreille Veterinary Service, we have a team of professionals here to help your pet live the happiest, pain-free life possible. Call us today to see how we can help your dog today!</w:t>
      </w:r>
    </w:p>
    <w:p>
      <w:pPr>
        <w:spacing w:before="120" w:after="160" w:line="256"/>
        <w:ind w:right="0" w:left="0" w:firstLine="0"/>
        <w:jc w:val="left"/>
        <w:rPr>
          <w:rFonts w:ascii="Arial" w:hAnsi="Arial" w:cs="Arial" w:eastAsia="Arial"/>
          <w:color w:val="222222"/>
          <w:spacing w:val="0"/>
          <w:position w:val="0"/>
          <w:sz w:val="22"/>
          <w:shd w:fill="FFFFFF" w:val="clear"/>
        </w:rPr>
      </w:pPr>
    </w:p>
    <w:p>
      <w:pPr>
        <w:spacing w:before="120" w:after="0" w:line="360"/>
        <w:ind w:right="0" w:left="0" w:firstLine="0"/>
        <w:jc w:val="left"/>
        <w:rPr>
          <w:rFonts w:ascii="Arial" w:hAnsi="Arial" w:cs="Arial" w:eastAsia="Arial"/>
          <w:color w:val="222222"/>
          <w:spacing w:val="0"/>
          <w:position w:val="0"/>
          <w:sz w:val="22"/>
          <w:shd w:fill="FFFFFF"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